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BA15" w14:textId="77777777" w:rsidR="00135979" w:rsidRDefault="00135979" w:rsidP="00135979">
      <w:pPr>
        <w:jc w:val="both"/>
        <w:rPr>
          <w:rFonts w:ascii="Source Sans Pro" w:eastAsia="Times New Roman" w:hAnsi="Source Sans Pro" w:cs="Times New Roman"/>
          <w:color w:val="2E3B42"/>
          <w:sz w:val="30"/>
          <w:szCs w:val="30"/>
          <w:shd w:val="clear" w:color="auto" w:fill="FFFFFF"/>
          <w:lang w:eastAsia="it-IT"/>
        </w:rPr>
      </w:pPr>
    </w:p>
    <w:p w14:paraId="1A37B270" w14:textId="77777777" w:rsidR="00135979" w:rsidRDefault="00135979" w:rsidP="00135979">
      <w:pPr>
        <w:jc w:val="both"/>
        <w:rPr>
          <w:rFonts w:ascii="Source Sans Pro" w:eastAsia="Times New Roman" w:hAnsi="Source Sans Pro" w:cs="Times New Roman"/>
          <w:color w:val="2E3B42"/>
          <w:sz w:val="30"/>
          <w:szCs w:val="30"/>
          <w:shd w:val="clear" w:color="auto" w:fill="FFFFFF"/>
          <w:lang w:eastAsia="it-IT"/>
        </w:rPr>
      </w:pPr>
    </w:p>
    <w:p w14:paraId="67937F34" w14:textId="050765BA" w:rsidR="00BB6301" w:rsidRPr="00463DBA" w:rsidRDefault="00135979" w:rsidP="00135979">
      <w:pPr>
        <w:jc w:val="both"/>
        <w:rPr>
          <w:rFonts w:eastAsia="Times New Roman" w:cstheme="minorHAnsi"/>
          <w:color w:val="000000" w:themeColor="text1"/>
          <w:sz w:val="28"/>
          <w:szCs w:val="28"/>
          <w:shd w:val="clear" w:color="auto" w:fill="FFFFFF"/>
          <w:lang w:eastAsia="it-IT"/>
        </w:rPr>
      </w:pPr>
      <w:r w:rsidRPr="00463DBA">
        <w:rPr>
          <w:rFonts w:eastAsia="Times New Roman" w:cstheme="minorHAnsi"/>
          <w:color w:val="000000" w:themeColor="text1"/>
          <w:sz w:val="28"/>
          <w:szCs w:val="28"/>
          <w:shd w:val="clear" w:color="auto" w:fill="FFFFFF"/>
          <w:lang w:eastAsia="it-IT"/>
        </w:rPr>
        <w:t xml:space="preserve"> </w:t>
      </w:r>
      <w:r w:rsidRPr="00135979">
        <w:rPr>
          <w:rFonts w:eastAsia="Times New Roman" w:cstheme="minorHAnsi"/>
          <w:color w:val="000000" w:themeColor="text1"/>
          <w:sz w:val="28"/>
          <w:szCs w:val="28"/>
          <w:shd w:val="clear" w:color="auto" w:fill="FFFFFF"/>
          <w:lang w:eastAsia="it-IT"/>
        </w:rPr>
        <w:t>“Nascita di una dittatura” di Sergio Zavoli, un ciclo in sei puntate realizzato per i “Servizi speciali del Telegiornale”</w:t>
      </w:r>
      <w:r w:rsidRPr="00463DBA">
        <w:rPr>
          <w:rFonts w:eastAsia="Times New Roman" w:cstheme="minorHAnsi"/>
          <w:color w:val="000000" w:themeColor="text1"/>
          <w:sz w:val="28"/>
          <w:szCs w:val="28"/>
          <w:shd w:val="clear" w:color="auto" w:fill="FFFFFF"/>
          <w:lang w:eastAsia="it-IT"/>
        </w:rPr>
        <w:t xml:space="preserve"> </w:t>
      </w:r>
      <w:r w:rsidR="00BB6301" w:rsidRPr="00463DBA">
        <w:rPr>
          <w:rFonts w:eastAsia="Times New Roman" w:cstheme="minorHAnsi"/>
          <w:color w:val="000000" w:themeColor="text1"/>
          <w:sz w:val="28"/>
          <w:szCs w:val="28"/>
          <w:shd w:val="clear" w:color="auto" w:fill="FFFFFF"/>
          <w:lang w:eastAsia="it-IT"/>
        </w:rPr>
        <w:t xml:space="preserve">prodotto dalla RAI </w:t>
      </w:r>
      <w:r w:rsidRPr="00463DBA">
        <w:rPr>
          <w:rFonts w:eastAsia="Times New Roman" w:cstheme="minorHAnsi"/>
          <w:color w:val="000000" w:themeColor="text1"/>
          <w:sz w:val="28"/>
          <w:szCs w:val="28"/>
          <w:shd w:val="clear" w:color="auto" w:fill="FFFFFF"/>
          <w:lang w:eastAsia="it-IT"/>
        </w:rPr>
        <w:t xml:space="preserve">e </w:t>
      </w:r>
      <w:r w:rsidRPr="00135979">
        <w:rPr>
          <w:rFonts w:eastAsia="Times New Roman" w:cstheme="minorHAnsi"/>
          <w:color w:val="000000" w:themeColor="text1"/>
          <w:sz w:val="28"/>
          <w:szCs w:val="28"/>
          <w:shd w:val="clear" w:color="auto" w:fill="FFFFFF"/>
          <w:lang w:eastAsia="it-IT"/>
        </w:rPr>
        <w:t xml:space="preserve">trasmesso tra il novembre e il dicembre 1972, rappresentò a mezzo secolo di distanza dalla “marcia su Roma” un significativo tentativo di bilancio degli anni che portarono in Italia alla presa del potere da parte del fascismo, ricostruiti attraverso uno scrupoloso lavoro di preparazione. </w:t>
      </w:r>
    </w:p>
    <w:p w14:paraId="5A7062D8" w14:textId="248CD0D0" w:rsidR="00BB6301" w:rsidRPr="00463DBA" w:rsidRDefault="00BB6301" w:rsidP="00135979">
      <w:pPr>
        <w:jc w:val="both"/>
        <w:rPr>
          <w:rFonts w:eastAsia="Times New Roman" w:cstheme="minorHAnsi"/>
          <w:color w:val="000000" w:themeColor="text1"/>
          <w:sz w:val="28"/>
          <w:szCs w:val="28"/>
          <w:shd w:val="clear" w:color="auto" w:fill="FFFFFF"/>
          <w:lang w:eastAsia="it-IT"/>
        </w:rPr>
      </w:pPr>
    </w:p>
    <w:p w14:paraId="79BC3955" w14:textId="29EE1697" w:rsidR="00356B2D" w:rsidRPr="00463DBA" w:rsidRDefault="00BB6301" w:rsidP="00356B2D">
      <w:pPr>
        <w:rPr>
          <w:rFonts w:eastAsia="Times New Roman" w:cstheme="minorHAnsi"/>
          <w:color w:val="000000" w:themeColor="text1"/>
          <w:sz w:val="28"/>
          <w:szCs w:val="28"/>
          <w:shd w:val="clear" w:color="auto" w:fill="FFFFFF"/>
          <w:lang w:eastAsia="it-IT"/>
        </w:rPr>
      </w:pPr>
      <w:r w:rsidRPr="00463DBA">
        <w:rPr>
          <w:rFonts w:eastAsia="Times New Roman" w:cstheme="minorHAnsi"/>
          <w:color w:val="000000" w:themeColor="text1"/>
          <w:sz w:val="28"/>
          <w:szCs w:val="28"/>
          <w:shd w:val="clear" w:color="auto" w:fill="FFFFFF"/>
          <w:lang w:eastAsia="it-IT"/>
        </w:rPr>
        <w:t xml:space="preserve">In occasione del cinquantennale </w:t>
      </w:r>
      <w:r w:rsidR="005D5AA3" w:rsidRPr="00463DBA">
        <w:rPr>
          <w:rFonts w:eastAsia="Times New Roman" w:cstheme="minorHAnsi"/>
          <w:color w:val="000000" w:themeColor="text1"/>
          <w:sz w:val="28"/>
          <w:szCs w:val="28"/>
          <w:shd w:val="clear" w:color="auto" w:fill="FFFFFF"/>
          <w:lang w:eastAsia="it-IT"/>
        </w:rPr>
        <w:t>della prima messa in onda,</w:t>
      </w:r>
      <w:r w:rsidR="00356B2D" w:rsidRPr="00463DBA">
        <w:rPr>
          <w:rFonts w:eastAsia="Times New Roman" w:cstheme="minorHAnsi"/>
          <w:color w:val="000000" w:themeColor="text1"/>
          <w:sz w:val="28"/>
          <w:szCs w:val="28"/>
          <w:shd w:val="clear" w:color="auto" w:fill="FFFFFF"/>
          <w:lang w:eastAsia="it-IT"/>
        </w:rPr>
        <w:t xml:space="preserve"> </w:t>
      </w:r>
      <w:r w:rsidR="005D5AA3" w:rsidRPr="00463DBA">
        <w:rPr>
          <w:rFonts w:eastAsia="Times New Roman" w:cstheme="minorHAnsi"/>
          <w:color w:val="000000" w:themeColor="text1"/>
          <w:sz w:val="28"/>
          <w:szCs w:val="28"/>
          <w:shd w:val="clear" w:color="auto" w:fill="FFFFFF"/>
          <w:lang w:eastAsia="it-IT"/>
        </w:rPr>
        <w:t xml:space="preserve">il cinema Mignon di Mantova ripropone </w:t>
      </w:r>
      <w:r w:rsidR="00356B2D" w:rsidRPr="00463DBA">
        <w:rPr>
          <w:rFonts w:eastAsia="Times New Roman" w:cstheme="minorHAnsi"/>
          <w:color w:val="000000" w:themeColor="text1"/>
          <w:sz w:val="28"/>
          <w:szCs w:val="28"/>
          <w:shd w:val="clear" w:color="auto" w:fill="FFFFFF"/>
          <w:lang w:eastAsia="it-IT"/>
        </w:rPr>
        <w:t xml:space="preserve">a partire dal 28 ottobre il ciclo di sei puntate del programma, nell’ambito di un’iniziativa dedicata, a cura </w:t>
      </w:r>
      <w:r w:rsidR="00356B2D" w:rsidRPr="00463DBA">
        <w:rPr>
          <w:rFonts w:eastAsia="Times New Roman" w:cstheme="minorHAnsi"/>
          <w:color w:val="000000" w:themeColor="text1"/>
          <w:sz w:val="28"/>
          <w:szCs w:val="28"/>
          <w:shd w:val="clear" w:color="auto" w:fill="FFFFFF"/>
          <w:lang w:eastAsia="it-IT"/>
        </w:rPr>
        <w:t>dell’Istituto Mantovano di Storia Contemporanea e dell’Istituto Veronese per la Storia della Resistenza e dell’Età Contemporanea.</w:t>
      </w:r>
    </w:p>
    <w:p w14:paraId="31F983E8" w14:textId="4C4639B1" w:rsidR="005D0403" w:rsidRPr="00463DBA" w:rsidRDefault="005D0403" w:rsidP="00356B2D">
      <w:pPr>
        <w:rPr>
          <w:rFonts w:eastAsia="Times New Roman" w:cstheme="minorHAnsi"/>
          <w:color w:val="000000" w:themeColor="text1"/>
          <w:sz w:val="28"/>
          <w:szCs w:val="28"/>
          <w:shd w:val="clear" w:color="auto" w:fill="FFFFFF"/>
          <w:lang w:eastAsia="it-IT"/>
        </w:rPr>
      </w:pPr>
    </w:p>
    <w:p w14:paraId="493374F5" w14:textId="550C781B" w:rsidR="00BB6301" w:rsidRPr="00463DBA" w:rsidRDefault="005D0403" w:rsidP="00463DBA">
      <w:pPr>
        <w:rPr>
          <w:rFonts w:eastAsia="Times New Roman" w:cstheme="minorHAnsi"/>
          <w:color w:val="000000" w:themeColor="text1"/>
          <w:sz w:val="28"/>
          <w:szCs w:val="28"/>
          <w:lang w:eastAsia="it-IT"/>
        </w:rPr>
      </w:pPr>
      <w:r w:rsidRPr="005D0403">
        <w:rPr>
          <w:rFonts w:eastAsia="Times New Roman" w:cstheme="minorHAnsi"/>
          <w:color w:val="000000" w:themeColor="text1"/>
          <w:sz w:val="28"/>
          <w:szCs w:val="28"/>
          <w:shd w:val="clear" w:color="auto" w:fill="FFFFFF"/>
          <w:lang w:eastAsia="it-IT"/>
        </w:rPr>
        <w:t xml:space="preserve">Il ciclo di appuntamenti si conclude il 18 novembre </w:t>
      </w:r>
      <w:r w:rsidR="00A71517" w:rsidRPr="00463DBA">
        <w:rPr>
          <w:rFonts w:eastAsia="Times New Roman" w:cstheme="minorHAnsi"/>
          <w:color w:val="000000" w:themeColor="text1"/>
          <w:sz w:val="28"/>
          <w:szCs w:val="28"/>
          <w:shd w:val="clear" w:color="auto" w:fill="FFFFFF"/>
          <w:lang w:eastAsia="it-IT"/>
        </w:rPr>
        <w:t xml:space="preserve">alle ore 17.30 </w:t>
      </w:r>
      <w:r w:rsidRPr="005D0403">
        <w:rPr>
          <w:rFonts w:eastAsia="Times New Roman" w:cstheme="minorHAnsi"/>
          <w:color w:val="000000" w:themeColor="text1"/>
          <w:sz w:val="28"/>
          <w:szCs w:val="28"/>
          <w:shd w:val="clear" w:color="auto" w:fill="FFFFFF"/>
          <w:lang w:eastAsia="it-IT"/>
        </w:rPr>
        <w:t xml:space="preserve">con una </w:t>
      </w:r>
      <w:r w:rsidR="00A71517" w:rsidRPr="00463DBA">
        <w:rPr>
          <w:rFonts w:eastAsia="Times New Roman" w:cstheme="minorHAnsi"/>
          <w:color w:val="000000" w:themeColor="text1"/>
          <w:sz w:val="28"/>
          <w:szCs w:val="28"/>
          <w:shd w:val="clear" w:color="auto" w:fill="FFFFFF"/>
          <w:lang w:eastAsia="it-IT"/>
        </w:rPr>
        <w:t>T</w:t>
      </w:r>
      <w:r w:rsidRPr="005D0403">
        <w:rPr>
          <w:rFonts w:eastAsia="Times New Roman" w:cstheme="minorHAnsi"/>
          <w:color w:val="000000" w:themeColor="text1"/>
          <w:sz w:val="28"/>
          <w:szCs w:val="28"/>
          <w:shd w:val="clear" w:color="auto" w:fill="FFFFFF"/>
          <w:lang w:eastAsia="it-IT"/>
        </w:rPr>
        <w:t xml:space="preserve">avola </w:t>
      </w:r>
      <w:r w:rsidR="00A71517" w:rsidRPr="00463DBA">
        <w:rPr>
          <w:rFonts w:eastAsia="Times New Roman" w:cstheme="minorHAnsi"/>
          <w:color w:val="000000" w:themeColor="text1"/>
          <w:sz w:val="28"/>
          <w:szCs w:val="28"/>
          <w:shd w:val="clear" w:color="auto" w:fill="FFFFFF"/>
          <w:lang w:eastAsia="it-IT"/>
        </w:rPr>
        <w:t>R</w:t>
      </w:r>
      <w:r w:rsidRPr="005D0403">
        <w:rPr>
          <w:rFonts w:eastAsia="Times New Roman" w:cstheme="minorHAnsi"/>
          <w:color w:val="000000" w:themeColor="text1"/>
          <w:sz w:val="28"/>
          <w:szCs w:val="28"/>
          <w:shd w:val="clear" w:color="auto" w:fill="FFFFFF"/>
          <w:lang w:eastAsia="it-IT"/>
        </w:rPr>
        <w:t>otonda</w:t>
      </w:r>
      <w:r w:rsidRPr="00463DBA">
        <w:rPr>
          <w:rFonts w:eastAsia="Times New Roman" w:cstheme="minorHAnsi"/>
          <w:color w:val="000000" w:themeColor="text1"/>
          <w:sz w:val="28"/>
          <w:szCs w:val="28"/>
          <w:shd w:val="clear" w:color="auto" w:fill="FFFFFF"/>
          <w:lang w:eastAsia="it-IT"/>
        </w:rPr>
        <w:t xml:space="preserve"> </w:t>
      </w:r>
      <w:r w:rsidR="00A71517" w:rsidRPr="00463DBA">
        <w:rPr>
          <w:rFonts w:eastAsia="Times New Roman" w:cstheme="minorHAnsi"/>
          <w:color w:val="000000" w:themeColor="text1"/>
          <w:sz w:val="28"/>
          <w:szCs w:val="28"/>
          <w:shd w:val="clear" w:color="auto" w:fill="FFFFFF"/>
          <w:lang w:eastAsia="it-IT"/>
        </w:rPr>
        <w:t>presso Casa del Mantegna</w:t>
      </w:r>
      <w:r w:rsidRPr="005D0403">
        <w:rPr>
          <w:rFonts w:eastAsia="Times New Roman" w:cstheme="minorHAnsi"/>
          <w:color w:val="000000" w:themeColor="text1"/>
          <w:sz w:val="28"/>
          <w:szCs w:val="28"/>
          <w:shd w:val="clear" w:color="auto" w:fill="FFFFFF"/>
          <w:lang w:eastAsia="it-IT"/>
        </w:rPr>
        <w:t xml:space="preserve">, </w:t>
      </w:r>
      <w:r w:rsidR="00A71517" w:rsidRPr="00463DBA">
        <w:rPr>
          <w:rFonts w:eastAsia="Times New Roman" w:cstheme="minorHAnsi"/>
          <w:color w:val="000000" w:themeColor="text1"/>
          <w:sz w:val="28"/>
          <w:szCs w:val="28"/>
          <w:shd w:val="clear" w:color="auto" w:fill="FFFFFF"/>
          <w:lang w:eastAsia="it-IT"/>
        </w:rPr>
        <w:t xml:space="preserve">in via Acerbi 47 a Mantova. All’evento è prevista la partecipazione di Paolo Carelli </w:t>
      </w:r>
      <w:r w:rsidR="00463DBA" w:rsidRPr="00463DBA">
        <w:rPr>
          <w:rFonts w:eastAsia="Times New Roman" w:cstheme="minorHAnsi"/>
          <w:color w:val="000000" w:themeColor="text1"/>
          <w:sz w:val="28"/>
          <w:szCs w:val="28"/>
          <w:shd w:val="clear" w:color="auto" w:fill="FFFFFF"/>
          <w:lang w:eastAsia="it-IT"/>
        </w:rPr>
        <w:t xml:space="preserve">ricercatore del </w:t>
      </w:r>
      <w:proofErr w:type="spellStart"/>
      <w:r w:rsidR="00463DBA" w:rsidRPr="00463DBA">
        <w:rPr>
          <w:rFonts w:eastAsia="Times New Roman" w:cstheme="minorHAnsi"/>
          <w:color w:val="000000" w:themeColor="text1"/>
          <w:sz w:val="28"/>
          <w:szCs w:val="28"/>
          <w:shd w:val="clear" w:color="auto" w:fill="FFFFFF"/>
          <w:lang w:eastAsia="it-IT"/>
        </w:rPr>
        <w:t>Ce.R.T.A</w:t>
      </w:r>
      <w:proofErr w:type="spellEnd"/>
      <w:r w:rsidR="00463DBA" w:rsidRPr="00463DBA">
        <w:rPr>
          <w:rFonts w:eastAsia="Times New Roman" w:cstheme="minorHAnsi"/>
          <w:color w:val="000000" w:themeColor="text1"/>
          <w:sz w:val="28"/>
          <w:szCs w:val="28"/>
          <w:shd w:val="clear" w:color="auto" w:fill="FFFFFF"/>
          <w:lang w:eastAsia="it-IT"/>
        </w:rPr>
        <w:t xml:space="preserve">. e docente di Teoria e Tecnica dei Media e Storia e Linguaggi del </w:t>
      </w:r>
      <w:proofErr w:type="spellStart"/>
      <w:r w:rsidR="00463DBA" w:rsidRPr="00463DBA">
        <w:rPr>
          <w:rFonts w:eastAsia="Times New Roman" w:cstheme="minorHAnsi"/>
          <w:color w:val="000000" w:themeColor="text1"/>
          <w:sz w:val="28"/>
          <w:szCs w:val="28"/>
          <w:shd w:val="clear" w:color="auto" w:fill="FFFFFF"/>
          <w:lang w:eastAsia="it-IT"/>
        </w:rPr>
        <w:t>broadcasting</w:t>
      </w:r>
      <w:proofErr w:type="spellEnd"/>
      <w:r w:rsidR="00463DBA" w:rsidRPr="00463DBA">
        <w:rPr>
          <w:rFonts w:eastAsia="Times New Roman" w:cstheme="minorHAnsi"/>
          <w:color w:val="000000" w:themeColor="text1"/>
          <w:sz w:val="28"/>
          <w:szCs w:val="28"/>
          <w:shd w:val="clear" w:color="auto" w:fill="FFFFFF"/>
          <w:lang w:eastAsia="it-IT"/>
        </w:rPr>
        <w:t> presso la </w:t>
      </w:r>
      <w:hyperlink r:id="rId4" w:history="1">
        <w:r w:rsidR="00463DBA" w:rsidRPr="00463DBA">
          <w:rPr>
            <w:rFonts w:eastAsia="Times New Roman" w:cstheme="minorHAnsi"/>
            <w:color w:val="000000" w:themeColor="text1"/>
            <w:sz w:val="28"/>
            <w:szCs w:val="28"/>
            <w:bdr w:val="none" w:sz="0" w:space="0" w:color="auto" w:frame="1"/>
            <w:shd w:val="clear" w:color="auto" w:fill="FFFFFF"/>
            <w:lang w:eastAsia="it-IT"/>
          </w:rPr>
          <w:t>Facoltà di Scienze Linguistiche e Letterature Straniere dell'Università Cattolica del Sacro Cuore di Milano</w:t>
        </w:r>
      </w:hyperlink>
      <w:r w:rsidR="00463DBA" w:rsidRPr="00463DBA">
        <w:rPr>
          <w:rFonts w:eastAsia="Times New Roman" w:cstheme="minorHAnsi"/>
          <w:color w:val="000000" w:themeColor="text1"/>
          <w:sz w:val="28"/>
          <w:szCs w:val="28"/>
          <w:shd w:val="clear" w:color="auto" w:fill="FFFFFF"/>
          <w:lang w:eastAsia="it-IT"/>
        </w:rPr>
        <w:t> e </w:t>
      </w:r>
      <w:hyperlink r:id="rId5" w:history="1">
        <w:r w:rsidR="00463DBA" w:rsidRPr="00463DBA">
          <w:rPr>
            <w:rFonts w:eastAsia="Times New Roman" w:cstheme="minorHAnsi"/>
            <w:color w:val="000000" w:themeColor="text1"/>
            <w:sz w:val="28"/>
            <w:szCs w:val="28"/>
            <w:bdr w:val="none" w:sz="0" w:space="0" w:color="auto" w:frame="1"/>
            <w:shd w:val="clear" w:color="auto" w:fill="FFFFFF"/>
            <w:lang w:eastAsia="it-IT"/>
          </w:rPr>
          <w:t>Brescia</w:t>
        </w:r>
      </w:hyperlink>
      <w:r w:rsidR="00463DBA" w:rsidRPr="00463DBA">
        <w:rPr>
          <w:rFonts w:eastAsia="Times New Roman" w:cstheme="minorHAnsi"/>
          <w:color w:val="000000" w:themeColor="text1"/>
          <w:sz w:val="28"/>
          <w:szCs w:val="28"/>
          <w:shd w:val="clear" w:color="auto" w:fill="FFFFFF"/>
          <w:lang w:eastAsia="it-IT"/>
        </w:rPr>
        <w:t>, degli storici</w:t>
      </w:r>
      <w:r w:rsidRPr="005D0403">
        <w:rPr>
          <w:rFonts w:eastAsia="Times New Roman" w:cstheme="minorHAnsi"/>
          <w:color w:val="000000" w:themeColor="text1"/>
          <w:sz w:val="28"/>
          <w:szCs w:val="28"/>
          <w:shd w:val="clear" w:color="auto" w:fill="FFFFFF"/>
          <w:lang w:eastAsia="it-IT"/>
        </w:rPr>
        <w:t xml:space="preserve"> Marco Bernardi e Giovanni Taurasi e </w:t>
      </w:r>
      <w:r w:rsidR="00A71517" w:rsidRPr="00463DBA">
        <w:rPr>
          <w:rFonts w:eastAsia="Times New Roman" w:cstheme="minorHAnsi"/>
          <w:color w:val="000000" w:themeColor="text1"/>
          <w:sz w:val="28"/>
          <w:szCs w:val="28"/>
          <w:shd w:val="clear" w:color="auto" w:fill="FFFFFF"/>
          <w:lang w:eastAsia="it-IT"/>
        </w:rPr>
        <w:t xml:space="preserve">di </w:t>
      </w:r>
      <w:r w:rsidRPr="005D0403">
        <w:rPr>
          <w:rFonts w:eastAsia="Times New Roman" w:cstheme="minorHAnsi"/>
          <w:color w:val="000000" w:themeColor="text1"/>
          <w:sz w:val="28"/>
          <w:szCs w:val="28"/>
          <w:shd w:val="clear" w:color="auto" w:fill="FFFFFF"/>
          <w:lang w:eastAsia="it-IT"/>
        </w:rPr>
        <w:t xml:space="preserve">Roland </w:t>
      </w:r>
      <w:proofErr w:type="spellStart"/>
      <w:r w:rsidRPr="005D0403">
        <w:rPr>
          <w:rFonts w:eastAsia="Times New Roman" w:cstheme="minorHAnsi"/>
          <w:color w:val="000000" w:themeColor="text1"/>
          <w:sz w:val="28"/>
          <w:szCs w:val="28"/>
          <w:shd w:val="clear" w:color="auto" w:fill="FFFFFF"/>
          <w:lang w:eastAsia="it-IT"/>
        </w:rPr>
        <w:t>Sejko</w:t>
      </w:r>
      <w:proofErr w:type="spellEnd"/>
      <w:r w:rsidRPr="005D0403">
        <w:rPr>
          <w:rFonts w:eastAsia="Times New Roman" w:cstheme="minorHAnsi"/>
          <w:color w:val="000000" w:themeColor="text1"/>
          <w:sz w:val="28"/>
          <w:szCs w:val="28"/>
          <w:shd w:val="clear" w:color="auto" w:fill="FFFFFF"/>
          <w:lang w:eastAsia="it-IT"/>
        </w:rPr>
        <w:t xml:space="preserve"> di Luce Cinecittà</w:t>
      </w:r>
      <w:r w:rsidR="00A71517" w:rsidRPr="00463DBA">
        <w:rPr>
          <w:rFonts w:eastAsia="Times New Roman" w:cstheme="minorHAnsi"/>
          <w:color w:val="000000" w:themeColor="text1"/>
          <w:sz w:val="28"/>
          <w:szCs w:val="28"/>
          <w:shd w:val="clear" w:color="auto" w:fill="FFFFFF"/>
          <w:lang w:eastAsia="it-IT"/>
        </w:rPr>
        <w:t xml:space="preserve">. </w:t>
      </w:r>
    </w:p>
    <w:p w14:paraId="69221BB7" w14:textId="6A79929A" w:rsidR="005D5AA3" w:rsidRPr="00463DBA" w:rsidRDefault="005D5AA3" w:rsidP="005D5AA3">
      <w:pPr>
        <w:rPr>
          <w:rFonts w:eastAsia="Times New Roman" w:cstheme="minorHAnsi"/>
          <w:color w:val="000000" w:themeColor="text1"/>
          <w:sz w:val="28"/>
          <w:szCs w:val="28"/>
          <w:lang w:eastAsia="it-IT"/>
        </w:rPr>
      </w:pPr>
    </w:p>
    <w:p w14:paraId="4F721922" w14:textId="3A6FB275" w:rsidR="00C244DB" w:rsidRPr="00463DBA" w:rsidRDefault="00A71517">
      <w:pPr>
        <w:rPr>
          <w:rFonts w:eastAsia="Times New Roman" w:cstheme="minorHAnsi"/>
          <w:color w:val="000000" w:themeColor="text1"/>
          <w:sz w:val="28"/>
          <w:szCs w:val="28"/>
          <w:shd w:val="clear" w:color="auto" w:fill="FFFFFF"/>
          <w:lang w:eastAsia="it-IT"/>
        </w:rPr>
      </w:pPr>
      <w:r w:rsidRPr="00463DBA">
        <w:rPr>
          <w:rFonts w:eastAsia="Times New Roman" w:cstheme="minorHAnsi"/>
          <w:color w:val="000000" w:themeColor="text1"/>
          <w:sz w:val="28"/>
          <w:szCs w:val="28"/>
          <w:shd w:val="clear" w:color="auto" w:fill="FFFFFF"/>
          <w:lang w:eastAsia="it-IT"/>
        </w:rPr>
        <w:t>Nascita di una dittatura su RAI TECHE</w:t>
      </w:r>
    </w:p>
    <w:p w14:paraId="6A1DF8DC" w14:textId="2D98926C" w:rsidR="00463DBA" w:rsidRPr="00463DBA" w:rsidRDefault="00463DBA">
      <w:pPr>
        <w:rPr>
          <w:rFonts w:eastAsia="Times New Roman" w:cstheme="minorHAnsi"/>
          <w:color w:val="000000" w:themeColor="text1"/>
          <w:sz w:val="28"/>
          <w:szCs w:val="28"/>
          <w:shd w:val="clear" w:color="auto" w:fill="FFFFFF"/>
          <w:lang w:eastAsia="it-IT"/>
        </w:rPr>
      </w:pPr>
      <w:r w:rsidRPr="00463DBA">
        <w:rPr>
          <w:rFonts w:eastAsia="Times New Roman" w:cstheme="minorHAnsi"/>
          <w:color w:val="000000" w:themeColor="text1"/>
          <w:sz w:val="28"/>
          <w:szCs w:val="28"/>
          <w:shd w:val="clear" w:color="auto" w:fill="FFFFFF"/>
          <w:lang w:eastAsia="it-IT"/>
        </w:rPr>
        <w:t>Programma dell’iniziativa I cinquant’anni di Nascita di una dittatura di Sergio Zavoli</w:t>
      </w:r>
    </w:p>
    <w:p w14:paraId="513616D2" w14:textId="77777777" w:rsidR="00463DBA" w:rsidRPr="00463DBA" w:rsidRDefault="00463DBA">
      <w:pPr>
        <w:rPr>
          <w:rFonts w:eastAsia="Times New Roman" w:cstheme="minorHAnsi"/>
          <w:color w:val="000000" w:themeColor="text1"/>
          <w:sz w:val="28"/>
          <w:szCs w:val="28"/>
          <w:shd w:val="clear" w:color="auto" w:fill="FFFFFF"/>
          <w:lang w:eastAsia="it-IT"/>
        </w:rPr>
      </w:pPr>
    </w:p>
    <w:p w14:paraId="25F6070F" w14:textId="77777777" w:rsidR="00A71517" w:rsidRPr="00463DBA" w:rsidRDefault="00A71517">
      <w:pPr>
        <w:rPr>
          <w:rFonts w:cstheme="minorHAnsi"/>
          <w:sz w:val="28"/>
          <w:szCs w:val="28"/>
        </w:rPr>
      </w:pPr>
    </w:p>
    <w:sectPr w:rsidR="00A71517" w:rsidRPr="00463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79"/>
    <w:rsid w:val="00135979"/>
    <w:rsid w:val="00331214"/>
    <w:rsid w:val="00356B2D"/>
    <w:rsid w:val="00463DBA"/>
    <w:rsid w:val="005D0403"/>
    <w:rsid w:val="005D5AA3"/>
    <w:rsid w:val="009D2DAB"/>
    <w:rsid w:val="00A71517"/>
    <w:rsid w:val="00BB6301"/>
    <w:rsid w:val="00C24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DCCE73"/>
  <w15:chartTrackingRefBased/>
  <w15:docId w15:val="{78BC57E6-CDE4-A442-A86C-8676C923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63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799">
      <w:bodyDiv w:val="1"/>
      <w:marLeft w:val="0"/>
      <w:marRight w:val="0"/>
      <w:marTop w:val="0"/>
      <w:marBottom w:val="0"/>
      <w:divBdr>
        <w:top w:val="none" w:sz="0" w:space="0" w:color="auto"/>
        <w:left w:val="none" w:sz="0" w:space="0" w:color="auto"/>
        <w:bottom w:val="none" w:sz="0" w:space="0" w:color="auto"/>
        <w:right w:val="none" w:sz="0" w:space="0" w:color="auto"/>
      </w:divBdr>
    </w:div>
    <w:div w:id="740061733">
      <w:bodyDiv w:val="1"/>
      <w:marLeft w:val="0"/>
      <w:marRight w:val="0"/>
      <w:marTop w:val="0"/>
      <w:marBottom w:val="0"/>
      <w:divBdr>
        <w:top w:val="none" w:sz="0" w:space="0" w:color="auto"/>
        <w:left w:val="none" w:sz="0" w:space="0" w:color="auto"/>
        <w:bottom w:val="none" w:sz="0" w:space="0" w:color="auto"/>
        <w:right w:val="none" w:sz="0" w:space="0" w:color="auto"/>
      </w:divBdr>
    </w:div>
    <w:div w:id="1421296590">
      <w:bodyDiv w:val="1"/>
      <w:marLeft w:val="0"/>
      <w:marRight w:val="0"/>
      <w:marTop w:val="0"/>
      <w:marBottom w:val="0"/>
      <w:divBdr>
        <w:top w:val="none" w:sz="0" w:space="0" w:color="auto"/>
        <w:left w:val="none" w:sz="0" w:space="0" w:color="auto"/>
        <w:bottom w:val="none" w:sz="0" w:space="0" w:color="auto"/>
        <w:right w:val="none" w:sz="0" w:space="0" w:color="auto"/>
      </w:divBdr>
    </w:div>
    <w:div w:id="1522549262">
      <w:bodyDiv w:val="1"/>
      <w:marLeft w:val="0"/>
      <w:marRight w:val="0"/>
      <w:marTop w:val="0"/>
      <w:marBottom w:val="0"/>
      <w:divBdr>
        <w:top w:val="none" w:sz="0" w:space="0" w:color="auto"/>
        <w:left w:val="none" w:sz="0" w:space="0" w:color="auto"/>
        <w:bottom w:val="none" w:sz="0" w:space="0" w:color="auto"/>
        <w:right w:val="none" w:sz="0" w:space="0" w:color="auto"/>
      </w:divBdr>
    </w:div>
    <w:div w:id="18236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rescia.unicatt.it/facolta/scienze-linguistiche-e-letterature-straniere?rdeLocaleAttr=it" TargetMode="External"/><Relationship Id="rId4" Type="http://schemas.openxmlformats.org/officeDocument/2006/relationships/hyperlink" Target="http://milano.unicatt.it/facolta/scienze-linguistiche-e-letterature-straniere?rdeLocaleAtt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2022-11-15T10:32:00Z</dcterms:created>
  <dcterms:modified xsi:type="dcterms:W3CDTF">2022-11-15T12:44:00Z</dcterms:modified>
</cp:coreProperties>
</file>